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2026-020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FW Stelle - Lieferung 1x GW-L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eines GW-Logistik an die Feuerwehr Stelle. Es handelt sich dabei im Wesentlichen um einen GW-L2 ohne Geräteraum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